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20FF" w:rsidRDefault="00FC20FF" w:rsidP="00FC20FF">
      <w:pPr>
        <w:spacing w:after="0" w:line="240" w:lineRule="auto"/>
        <w:rPr>
          <w:b/>
          <w:sz w:val="28"/>
          <w:szCs w:val="28"/>
        </w:rPr>
      </w:pPr>
      <w:r>
        <w:rPr>
          <w:b/>
          <w:sz w:val="28"/>
          <w:szCs w:val="28"/>
        </w:rPr>
        <w:t>English 357</w:t>
      </w:r>
      <w:r w:rsidR="00FB5EA0">
        <w:rPr>
          <w:b/>
          <w:sz w:val="28"/>
          <w:szCs w:val="28"/>
        </w:rPr>
        <w:t xml:space="preserve"> JX</w:t>
      </w:r>
      <w:r>
        <w:rPr>
          <w:b/>
          <w:sz w:val="28"/>
          <w:szCs w:val="28"/>
        </w:rPr>
        <w:t>:  Contemporary Literature</w:t>
      </w:r>
    </w:p>
    <w:p w:rsidR="00FC20FF" w:rsidRDefault="00FC20FF" w:rsidP="00FC20FF">
      <w:pPr>
        <w:spacing w:after="0" w:line="240" w:lineRule="auto"/>
        <w:rPr>
          <w:b/>
          <w:sz w:val="28"/>
          <w:szCs w:val="28"/>
        </w:rPr>
      </w:pPr>
      <w:r>
        <w:rPr>
          <w:b/>
          <w:sz w:val="28"/>
          <w:szCs w:val="28"/>
        </w:rPr>
        <w:t>Prof. Joseph Conte</w:t>
      </w:r>
    </w:p>
    <w:p w:rsidR="00FC20FF" w:rsidRDefault="00FC20FF" w:rsidP="00FC20FF">
      <w:pPr>
        <w:spacing w:after="0" w:line="240" w:lineRule="auto"/>
        <w:rPr>
          <w:sz w:val="28"/>
          <w:szCs w:val="28"/>
        </w:rPr>
      </w:pPr>
      <w:r>
        <w:rPr>
          <w:b/>
          <w:sz w:val="28"/>
          <w:szCs w:val="28"/>
        </w:rPr>
        <w:t>Summer 201</w:t>
      </w:r>
      <w:r w:rsidR="00FB5EA0">
        <w:rPr>
          <w:b/>
          <w:sz w:val="28"/>
          <w:szCs w:val="28"/>
        </w:rPr>
        <w:t>2</w:t>
      </w:r>
      <w:r>
        <w:rPr>
          <w:b/>
          <w:sz w:val="28"/>
          <w:szCs w:val="28"/>
        </w:rPr>
        <w:t xml:space="preserve"> (first session); online course</w:t>
      </w:r>
    </w:p>
    <w:p w:rsidR="00FC20FF" w:rsidRDefault="00FC20FF" w:rsidP="00FC20FF">
      <w:pPr>
        <w:spacing w:after="0" w:line="240" w:lineRule="auto"/>
      </w:pPr>
    </w:p>
    <w:p w:rsidR="00FC20FF" w:rsidRDefault="00FC20FF" w:rsidP="00FC20FF">
      <w:pPr>
        <w:spacing w:after="0" w:line="240" w:lineRule="auto"/>
      </w:pPr>
      <w:r>
        <w:t>This installment of Contemporary Literature will examine the revival of the social novel prom</w:t>
      </w:r>
      <w:r w:rsidR="00ED6496">
        <w:t>p</w:t>
      </w:r>
      <w:r>
        <w:t xml:space="preserve">ted by Jonathan </w:t>
      </w:r>
      <w:proofErr w:type="spellStart"/>
      <w:r>
        <w:t>Franzen</w:t>
      </w:r>
      <w:proofErr w:type="spellEnd"/>
      <w:r>
        <w:t xml:space="preserve"> and exemplified by his recent book, </w:t>
      </w:r>
      <w:r>
        <w:rPr>
          <w:i/>
        </w:rPr>
        <w:t>Freedom</w:t>
      </w:r>
      <w:r>
        <w:t xml:space="preserve"> (2010), which </w:t>
      </w:r>
      <w:r w:rsidR="003E651C">
        <w:t>depicts</w:t>
      </w:r>
      <w:r>
        <w:t xml:space="preserve"> a middle-American dysfunctional family.  </w:t>
      </w:r>
      <w:r w:rsidR="003E651C">
        <w:t>His brand of s</w:t>
      </w:r>
      <w:r w:rsidR="007F3AD9">
        <w:t xml:space="preserve">ocial realism </w:t>
      </w:r>
      <w:r w:rsidR="003E651C">
        <w:t>is characterized by</w:t>
      </w:r>
      <w:r w:rsidR="007F3AD9">
        <w:t xml:space="preserve"> </w:t>
      </w:r>
      <w:r w:rsidR="00FB5EA0">
        <w:rPr>
          <w:noProof/>
        </w:rPr>
        <w:drawing>
          <wp:anchor distT="0" distB="0" distL="114300" distR="114300" simplePos="0" relativeHeight="251659264" behindDoc="0" locked="0" layoutInCell="1" allowOverlap="1" wp14:anchorId="6120C285" wp14:editId="40D358DC">
            <wp:simplePos x="0" y="0"/>
            <wp:positionH relativeFrom="column">
              <wp:posOffset>151765</wp:posOffset>
            </wp:positionH>
            <wp:positionV relativeFrom="paragraph">
              <wp:posOffset>1672590</wp:posOffset>
            </wp:positionV>
            <wp:extent cx="1354455" cy="1971675"/>
            <wp:effectExtent l="76200" t="76200" r="131445" b="1428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zen-freedom.jpg"/>
                    <pic:cNvPicPr/>
                  </pic:nvPicPr>
                  <pic:blipFill>
                    <a:blip r:embed="rId5">
                      <a:extLst>
                        <a:ext uri="{28A0092B-C50C-407E-A947-70E740481C1C}">
                          <a14:useLocalDpi xmlns:a14="http://schemas.microsoft.com/office/drawing/2010/main" val="0"/>
                        </a:ext>
                      </a:extLst>
                    </a:blip>
                    <a:stretch>
                      <a:fillRect/>
                    </a:stretch>
                  </pic:blipFill>
                  <pic:spPr>
                    <a:xfrm>
                      <a:off x="0" y="0"/>
                      <a:ext cx="1354455" cy="19716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7F3AD9">
        <w:t xml:space="preserve">the objective representation of recognizable types (ourselves, only slightly embellished), in a prose style that mimics the contemporary vernacular (our voices, barely, if at all, embellished), </w:t>
      </w:r>
      <w:r w:rsidR="003E651C">
        <w:t xml:space="preserve">and </w:t>
      </w:r>
      <w:r w:rsidR="007F3AD9">
        <w:t>encompassing conflicts (the discontents of family and married life; substance abuse and psychological debilities; loneliness in a time of social media)</w:t>
      </w:r>
      <w:r w:rsidR="003E651C">
        <w:t xml:space="preserve"> that are ordinary, if only slightly more de</w:t>
      </w:r>
      <w:r w:rsidR="002D123F">
        <w:t>sperate than our own.</w:t>
      </w:r>
    </w:p>
    <w:p w:rsidR="002D123F" w:rsidRDefault="002D123F" w:rsidP="00FC20FF">
      <w:pPr>
        <w:spacing w:after="0" w:line="240" w:lineRule="auto"/>
      </w:pPr>
    </w:p>
    <w:p w:rsidR="002D123F" w:rsidRDefault="002D123F" w:rsidP="00FC20FF">
      <w:pPr>
        <w:spacing w:after="0" w:line="240" w:lineRule="auto"/>
      </w:pPr>
      <w:r>
        <w:t xml:space="preserve">In point of contrast, we’ll then read </w:t>
      </w:r>
      <w:proofErr w:type="spellStart"/>
      <w:r>
        <w:t>Zadie</w:t>
      </w:r>
      <w:proofErr w:type="spellEnd"/>
      <w:r>
        <w:t xml:space="preserve"> Smith’s prize-winning debut novel, </w:t>
      </w:r>
      <w:r>
        <w:rPr>
          <w:i/>
        </w:rPr>
        <w:t>White Teeth</w:t>
      </w:r>
      <w:r>
        <w:t xml:space="preserve"> (2000), which stirs together a postmodern fabulist style with a multinational and multiethnic cast of characters in London, England.  </w:t>
      </w:r>
      <w:r w:rsidR="004A2089">
        <w:t xml:space="preserve">More self-conscious in its bearing and more attuned to global culture and its transnational conflicts, Smith’s </w:t>
      </w:r>
      <w:r w:rsidR="00FB5EA0">
        <w:rPr>
          <w:noProof/>
        </w:rPr>
        <w:drawing>
          <wp:anchor distT="0" distB="0" distL="114300" distR="114300" simplePos="0" relativeHeight="251661312" behindDoc="0" locked="0" layoutInCell="1" allowOverlap="1" wp14:anchorId="7447B3D1" wp14:editId="7DCA5228">
            <wp:simplePos x="0" y="0"/>
            <wp:positionH relativeFrom="margin">
              <wp:posOffset>4781550</wp:posOffset>
            </wp:positionH>
            <wp:positionV relativeFrom="margin">
              <wp:posOffset>3305175</wp:posOffset>
            </wp:positionV>
            <wp:extent cx="1181100" cy="1859915"/>
            <wp:effectExtent l="76200" t="76200" r="133350" b="14033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ite Teeth.jpg"/>
                    <pic:cNvPicPr/>
                  </pic:nvPicPr>
                  <pic:blipFill>
                    <a:blip r:embed="rId6">
                      <a:extLst>
                        <a:ext uri="{28A0092B-C50C-407E-A947-70E740481C1C}">
                          <a14:useLocalDpi xmlns:a14="http://schemas.microsoft.com/office/drawing/2010/main" val="0"/>
                        </a:ext>
                      </a:extLst>
                    </a:blip>
                    <a:stretch>
                      <a:fillRect/>
                    </a:stretch>
                  </pic:blipFill>
                  <pic:spPr>
                    <a:xfrm>
                      <a:off x="0" y="0"/>
                      <a:ext cx="1181100" cy="186053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4A2089">
        <w:t>novel will in both style and content allow us to evaluate two prominent strains in contemporary fiction beyond the often insular American market.</w:t>
      </w:r>
    </w:p>
    <w:p w:rsidR="004A2089" w:rsidRDefault="004A2089" w:rsidP="00FC20FF">
      <w:pPr>
        <w:spacing w:after="0" w:line="240" w:lineRule="auto"/>
      </w:pPr>
    </w:p>
    <w:p w:rsidR="004A2089" w:rsidRPr="002D123F" w:rsidRDefault="004A2089" w:rsidP="00FC20FF">
      <w:pPr>
        <w:spacing w:after="0" w:line="240" w:lineRule="auto"/>
      </w:pPr>
      <w:r>
        <w:t xml:space="preserve">As both of these novels are substantial in length, we’ll spend approximately half of the brief summer session with each, supplementing our reading of the texts with required nonfiction essays on the social novel and </w:t>
      </w:r>
      <w:r w:rsidR="00CE34DE">
        <w:t>multicultural literature.  Because this course will be conducted online through UB Learns, students will be required to participate in weekly graded discussion assignments.  In addition to these short responses, there will be two 5-7 page essays that will be likewise submitted through UB Learns.</w:t>
      </w:r>
      <w:bookmarkStart w:id="0" w:name="_GoBack"/>
      <w:bookmarkEnd w:id="0"/>
    </w:p>
    <w:sectPr w:rsidR="004A2089" w:rsidRPr="002D12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20FF"/>
    <w:rsid w:val="000F5F27"/>
    <w:rsid w:val="002D123F"/>
    <w:rsid w:val="003E651C"/>
    <w:rsid w:val="004A2089"/>
    <w:rsid w:val="007F3AD9"/>
    <w:rsid w:val="00CE34DE"/>
    <w:rsid w:val="00ED6496"/>
    <w:rsid w:val="00FB5EA0"/>
    <w:rsid w:val="00FC20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D64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649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D64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649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267</Words>
  <Characters>1524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1788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Conte</dc:creator>
  <cp:lastModifiedBy>Joseph Conte</cp:lastModifiedBy>
  <cp:revision>2</cp:revision>
  <cp:lastPrinted>2011-02-23T18:38:00Z</cp:lastPrinted>
  <dcterms:created xsi:type="dcterms:W3CDTF">2012-01-09T17:50:00Z</dcterms:created>
  <dcterms:modified xsi:type="dcterms:W3CDTF">2012-01-09T17:50:00Z</dcterms:modified>
</cp:coreProperties>
</file>